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7642" w:rsidRPr="000836BD" w:rsidRDefault="00177642" w:rsidP="00177642">
      <w:pPr>
        <w:spacing w:after="60"/>
        <w:jc w:val="right"/>
        <w:rPr>
          <w:rFonts w:ascii="Times New Roman" w:hAnsi="Times New Roman" w:cs="Times New Roman"/>
          <w:b/>
          <w:sz w:val="28"/>
          <w:szCs w:val="24"/>
          <w:lang w:eastAsia="en-US"/>
        </w:rPr>
      </w:pPr>
      <w:bookmarkStart w:id="0" w:name="n3"/>
      <w:bookmarkEnd w:id="0"/>
      <w:r w:rsidRPr="000836BD">
        <w:rPr>
          <w:rFonts w:ascii="Times New Roman" w:hAnsi="Times New Roman"/>
          <w:b/>
          <w:sz w:val="28"/>
          <w:szCs w:val="24"/>
        </w:rPr>
        <w:t xml:space="preserve">Проект вноситься </w:t>
      </w:r>
    </w:p>
    <w:p w:rsidR="00177642" w:rsidRPr="000836BD" w:rsidRDefault="00177642" w:rsidP="00177642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 w:rsidRPr="000836BD">
        <w:rPr>
          <w:rFonts w:ascii="Times New Roman" w:hAnsi="Times New Roman"/>
          <w:b/>
          <w:sz w:val="28"/>
          <w:szCs w:val="24"/>
        </w:rPr>
        <w:t>народним депутатом України</w:t>
      </w:r>
    </w:p>
    <w:p w:rsidR="00177642" w:rsidRPr="000836BD" w:rsidRDefault="00177642" w:rsidP="00177642">
      <w:pPr>
        <w:spacing w:after="60"/>
        <w:jc w:val="right"/>
        <w:rPr>
          <w:rFonts w:ascii="Times New Roman" w:hAnsi="Times New Roman"/>
          <w:b/>
          <w:sz w:val="28"/>
          <w:szCs w:val="24"/>
        </w:rPr>
      </w:pPr>
      <w:r w:rsidRPr="000836BD">
        <w:rPr>
          <w:rFonts w:ascii="Times New Roman" w:hAnsi="Times New Roman"/>
          <w:b/>
          <w:sz w:val="28"/>
          <w:szCs w:val="24"/>
        </w:rPr>
        <w:tab/>
      </w:r>
      <w:r w:rsidRPr="000836BD">
        <w:rPr>
          <w:rFonts w:ascii="Times New Roman" w:hAnsi="Times New Roman"/>
          <w:b/>
          <w:sz w:val="28"/>
          <w:szCs w:val="24"/>
        </w:rPr>
        <w:tab/>
      </w:r>
      <w:r w:rsidRPr="000836BD">
        <w:rPr>
          <w:rFonts w:ascii="Times New Roman" w:hAnsi="Times New Roman"/>
          <w:b/>
          <w:sz w:val="28"/>
          <w:szCs w:val="24"/>
        </w:rPr>
        <w:tab/>
      </w:r>
      <w:r w:rsidRPr="000836BD">
        <w:rPr>
          <w:rFonts w:ascii="Times New Roman" w:hAnsi="Times New Roman"/>
          <w:b/>
          <w:sz w:val="28"/>
          <w:szCs w:val="24"/>
        </w:rPr>
        <w:tab/>
      </w:r>
      <w:proofErr w:type="spellStart"/>
      <w:r w:rsidRPr="000836BD">
        <w:rPr>
          <w:rFonts w:ascii="Times New Roman" w:hAnsi="Times New Roman"/>
          <w:b/>
          <w:sz w:val="28"/>
          <w:szCs w:val="24"/>
        </w:rPr>
        <w:t>Дубінським</w:t>
      </w:r>
      <w:proofErr w:type="spellEnd"/>
      <w:r w:rsidRPr="000836BD">
        <w:rPr>
          <w:rFonts w:ascii="Times New Roman" w:hAnsi="Times New Roman"/>
          <w:b/>
          <w:sz w:val="28"/>
          <w:szCs w:val="24"/>
        </w:rPr>
        <w:t xml:space="preserve"> О.А.</w:t>
      </w:r>
    </w:p>
    <w:p w:rsidR="00493B31" w:rsidRPr="000836BD" w:rsidRDefault="00493B31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sz w:val="28"/>
          <w:szCs w:val="28"/>
        </w:rPr>
      </w:pPr>
    </w:p>
    <w:p w:rsidR="00177642" w:rsidRPr="000836BD" w:rsidRDefault="00177642">
      <w:pPr>
        <w:ind w:firstLine="557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3B31" w:rsidRPr="000836BD" w:rsidRDefault="00493B31">
      <w:pPr>
        <w:pStyle w:val="a9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0836BD">
        <w:rPr>
          <w:rFonts w:ascii="Times New Roman" w:hAnsi="Times New Roman" w:cs="Times New Roman"/>
          <w:i w:val="0"/>
          <w:sz w:val="28"/>
          <w:szCs w:val="28"/>
        </w:rPr>
        <w:t>З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а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к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о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н У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к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р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а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Ї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н</w:t>
      </w:r>
      <w:r w:rsidR="004A2679" w:rsidRPr="000836B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i w:val="0"/>
          <w:sz w:val="28"/>
          <w:szCs w:val="28"/>
        </w:rPr>
        <w:t>и</w:t>
      </w:r>
    </w:p>
    <w:p w:rsidR="004A2679" w:rsidRPr="000836BD" w:rsidRDefault="004A2679">
      <w:pPr>
        <w:pStyle w:val="a9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493B31" w:rsidRPr="000836BD" w:rsidRDefault="006E003A">
      <w:pPr>
        <w:pStyle w:val="ab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щодо захисту дітей від спостерігання за полюванням</w:t>
      </w:r>
      <w:r w:rsidRPr="00083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003A" w:rsidRPr="000836BD" w:rsidRDefault="006E003A" w:rsidP="006E003A">
      <w:pPr>
        <w:pStyle w:val="a8"/>
        <w:rPr>
          <w:rFonts w:ascii="Calibri" w:hAnsi="Calibri"/>
        </w:rPr>
      </w:pPr>
    </w:p>
    <w:p w:rsidR="00493B31" w:rsidRPr="000836BD" w:rsidRDefault="00493B31">
      <w:pPr>
        <w:pStyle w:val="a8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 xml:space="preserve">Верховна Рада України </w:t>
      </w:r>
      <w:r w:rsidRPr="000836BD">
        <w:rPr>
          <w:rFonts w:ascii="Times New Roman" w:hAnsi="Times New Roman" w:cs="Times New Roman"/>
          <w:b/>
          <w:sz w:val="28"/>
          <w:szCs w:val="28"/>
        </w:rPr>
        <w:t>п о с т а н о в л я є:</w:t>
      </w:r>
    </w:p>
    <w:p w:rsidR="004A2679" w:rsidRPr="000836BD" w:rsidRDefault="004A2679">
      <w:pPr>
        <w:pStyle w:val="a8"/>
        <w:spacing w:before="0"/>
        <w:rPr>
          <w:rFonts w:ascii="Times New Roman" w:hAnsi="Times New Roman" w:cs="Times New Roman"/>
          <w:sz w:val="28"/>
          <w:szCs w:val="28"/>
        </w:rPr>
      </w:pPr>
    </w:p>
    <w:p w:rsidR="00493B31" w:rsidRPr="000836BD" w:rsidRDefault="00493B31" w:rsidP="004A2679">
      <w:pPr>
        <w:pStyle w:val="a8"/>
        <w:numPr>
          <w:ilvl w:val="0"/>
          <w:numId w:val="1"/>
        </w:numPr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 w:rsidRPr="000836B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836BD">
        <w:rPr>
          <w:rFonts w:ascii="Times New Roman" w:hAnsi="Times New Roman" w:cs="Times New Roman"/>
          <w:sz w:val="28"/>
          <w:szCs w:val="28"/>
        </w:rPr>
        <w:t xml:space="preserve"> зміни до законодавчих актів України:</w:t>
      </w:r>
    </w:p>
    <w:p w:rsidR="004A2679" w:rsidRPr="000836BD" w:rsidRDefault="004A2679" w:rsidP="004A2679">
      <w:pPr>
        <w:pStyle w:val="a8"/>
        <w:tabs>
          <w:tab w:val="left" w:pos="708"/>
        </w:tabs>
        <w:spacing w:before="0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493B31" w:rsidRPr="000836BD" w:rsidRDefault="00493B31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1. У Законі України «Про мисливське господарство та полювання» (Відомості Верховної Ради України (ВВР), 2000, № 18, ст. 132 із наступними змінами):</w:t>
      </w:r>
    </w:p>
    <w:p w:rsidR="00493B31" w:rsidRPr="000836BD" w:rsidRDefault="00493B31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 xml:space="preserve">1) у частині першій статті 20 додати пункт 7-1 такого змісту: </w:t>
      </w:r>
    </w:p>
    <w:p w:rsidR="00493B31" w:rsidRPr="000836BD" w:rsidRDefault="00493B31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 xml:space="preserve">«полювання в присутності дітей;». </w:t>
      </w:r>
    </w:p>
    <w:p w:rsidR="00493B31" w:rsidRPr="000836BD" w:rsidRDefault="00493B31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color w:val="000000"/>
          <w:sz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2. У Законі України «</w:t>
      </w:r>
      <w:r w:rsidRPr="000836BD">
        <w:rPr>
          <w:rFonts w:ascii="Times New Roman" w:hAnsi="Times New Roman" w:cs="Times New Roman"/>
          <w:color w:val="000000"/>
          <w:sz w:val="28"/>
        </w:rPr>
        <w:t>Про охорону дитинства</w:t>
      </w:r>
      <w:bookmarkStart w:id="1" w:name="n4"/>
      <w:bookmarkEnd w:id="1"/>
      <w:r w:rsidRPr="000836BD">
        <w:rPr>
          <w:rFonts w:ascii="Times New Roman" w:hAnsi="Times New Roman" w:cs="Times New Roman"/>
          <w:color w:val="000000"/>
          <w:sz w:val="28"/>
        </w:rPr>
        <w:t>» (Відомості Верховної Ради України (ВВР), 2001, № 30, ст.142):</w:t>
      </w:r>
    </w:p>
    <w:p w:rsidR="00493B31" w:rsidRPr="000836BD" w:rsidRDefault="00493B31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color w:val="000000"/>
          <w:sz w:val="28"/>
        </w:rPr>
      </w:pPr>
      <w:r w:rsidRPr="000836BD">
        <w:rPr>
          <w:rFonts w:ascii="Times New Roman" w:hAnsi="Times New Roman" w:cs="Times New Roman"/>
          <w:color w:val="000000"/>
          <w:sz w:val="28"/>
        </w:rPr>
        <w:t>1) у абзаці третьому частини другої статті 10 після слів «</w:t>
      </w:r>
      <w:r w:rsidRPr="000836BD">
        <w:rPr>
          <w:rFonts w:ascii="Times New Roman" w:hAnsi="Times New Roman"/>
          <w:color w:val="000000"/>
          <w:sz w:val="28"/>
        </w:rPr>
        <w:t>втягнення до азартних ігор</w:t>
      </w:r>
      <w:bookmarkStart w:id="2" w:name="n41"/>
      <w:bookmarkEnd w:id="2"/>
      <w:r w:rsidRPr="000836BD">
        <w:rPr>
          <w:rFonts w:ascii="Times New Roman" w:hAnsi="Times New Roman" w:cs="Times New Roman"/>
          <w:color w:val="000000"/>
          <w:sz w:val="28"/>
        </w:rPr>
        <w:t>» додати слова та символи «, присутності при полюванні (чи спостеріганні за полюванням)».</w:t>
      </w:r>
    </w:p>
    <w:p w:rsidR="006E003A" w:rsidRPr="000836BD" w:rsidRDefault="006E003A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3. У Кодексі України про адміністративні правопорушення (Відомості Верховної Ради УРСР, 1984 р., додаток до № 51, ст. 1122):</w:t>
      </w:r>
    </w:p>
    <w:p w:rsidR="006E003A" w:rsidRPr="000836BD" w:rsidRDefault="006E003A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1) У статті 85:</w:t>
      </w:r>
    </w:p>
    <w:p w:rsidR="006E003A" w:rsidRPr="000836BD" w:rsidRDefault="006E003A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У частині першій після слів та символу «добування тварин,» доповнити словами та символом «у присутності дітей,».</w:t>
      </w:r>
    </w:p>
    <w:p w:rsidR="006E003A" w:rsidRPr="000836BD" w:rsidRDefault="006E003A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У санкції частини першої слова «попередження або» виключити, слова «шести до шістдесяти» замінити на «ста до двохсот», слова «тридцяти до дев'яноста» замінити на «двохсот до трьохсот».</w:t>
      </w:r>
    </w:p>
    <w:p w:rsidR="006E003A" w:rsidRPr="000836BD" w:rsidRDefault="006E003A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 xml:space="preserve">У частині другій після слів та символу «для добування тварин,» доповнити словами та символами «у присутності дітей, допускання собак у мисливські угіддя без нагляду, полювання з порушенням установленого для певної території </w:t>
      </w:r>
      <w:r w:rsidRPr="000836BD">
        <w:rPr>
          <w:rFonts w:ascii="Times New Roman" w:hAnsi="Times New Roman" w:cs="Times New Roman"/>
          <w:sz w:val="28"/>
          <w:szCs w:val="28"/>
        </w:rPr>
        <w:lastRenderedPageBreak/>
        <w:t>(регіону, мисливського господарства, обходу тощо) порядку здійснення полювання)».</w:t>
      </w:r>
    </w:p>
    <w:p w:rsidR="006E003A" w:rsidRPr="000836BD" w:rsidRDefault="006E003A" w:rsidP="006E003A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У санкції частини другої слова «шістдесяти до ста двадцяти» замінити на «двохсот до трьохсот», слова «дев'яноста до ста п'ятдесяти» замінити на «трьохсот до чотирьохсот».</w:t>
      </w:r>
    </w:p>
    <w:p w:rsidR="00493B31" w:rsidRPr="000836BD" w:rsidRDefault="00493B31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93B31" w:rsidRPr="000836BD" w:rsidRDefault="00493B31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ІІ.</w:t>
      </w:r>
      <w:r w:rsidRPr="000836BD">
        <w:rPr>
          <w:sz w:val="28"/>
          <w:szCs w:val="28"/>
        </w:rPr>
        <w:t xml:space="preserve"> </w:t>
      </w:r>
      <w:r w:rsidRPr="000836BD">
        <w:rPr>
          <w:rFonts w:ascii="Times New Roman" w:hAnsi="Times New Roman" w:cs="Times New Roman"/>
          <w:sz w:val="28"/>
          <w:szCs w:val="28"/>
        </w:rPr>
        <w:t>Прикінцеві положення</w:t>
      </w:r>
    </w:p>
    <w:p w:rsidR="00493B31" w:rsidRPr="000836BD" w:rsidRDefault="00493B31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493B31" w:rsidRPr="000836BD" w:rsidRDefault="00493B31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2. Кабінету Міністрів України у тримісячний строк з дня набрання чинності цим Законом:</w:t>
      </w:r>
    </w:p>
    <w:p w:rsidR="00493B31" w:rsidRPr="000836BD" w:rsidRDefault="00493B31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привести свої нормативно-правові акти у відповідність із цим Законом;</w:t>
      </w:r>
    </w:p>
    <w:p w:rsidR="00493B31" w:rsidRPr="000836BD" w:rsidRDefault="00493B31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836BD">
        <w:rPr>
          <w:rFonts w:ascii="Times New Roman" w:hAnsi="Times New Roman" w:cs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493B31" w:rsidRPr="000836BD" w:rsidRDefault="00493B31">
      <w:pPr>
        <w:pStyle w:val="a8"/>
        <w:tabs>
          <w:tab w:val="left" w:pos="70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4A2679" w:rsidRPr="000836BD" w:rsidRDefault="004A2679" w:rsidP="004A2679">
      <w:pPr>
        <w:spacing w:after="60"/>
        <w:ind w:firstLine="45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A7BE4" w:rsidRDefault="004A2679" w:rsidP="004A2679">
      <w:pPr>
        <w:spacing w:after="60"/>
        <w:rPr>
          <w:rFonts w:ascii="Times New Roman" w:hAnsi="Times New Roman"/>
          <w:b/>
          <w:sz w:val="28"/>
          <w:szCs w:val="28"/>
        </w:rPr>
      </w:pPr>
      <w:r w:rsidRPr="000836BD">
        <w:rPr>
          <w:rFonts w:ascii="Times New Roman" w:hAnsi="Times New Roman"/>
          <w:b/>
          <w:sz w:val="28"/>
          <w:szCs w:val="28"/>
        </w:rPr>
        <w:t xml:space="preserve">    </w:t>
      </w:r>
      <w:r w:rsidR="007A7BE4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bookmarkStart w:id="3" w:name="_GoBack"/>
      <w:bookmarkEnd w:id="3"/>
      <w:r w:rsidRPr="000836BD">
        <w:rPr>
          <w:rFonts w:ascii="Times New Roman" w:hAnsi="Times New Roman"/>
          <w:b/>
          <w:sz w:val="28"/>
          <w:szCs w:val="28"/>
        </w:rPr>
        <w:t xml:space="preserve"> Голова </w:t>
      </w:r>
    </w:p>
    <w:p w:rsidR="004A2679" w:rsidRPr="000836BD" w:rsidRDefault="004A2679" w:rsidP="007A7BE4">
      <w:pPr>
        <w:spacing w:after="60"/>
        <w:rPr>
          <w:rFonts w:ascii="Calibri" w:hAnsi="Calibri"/>
          <w:b/>
          <w:sz w:val="28"/>
          <w:szCs w:val="22"/>
        </w:rPr>
      </w:pPr>
      <w:r w:rsidRPr="000836BD">
        <w:rPr>
          <w:rFonts w:ascii="Times New Roman" w:hAnsi="Times New Roman"/>
          <w:b/>
          <w:sz w:val="28"/>
          <w:szCs w:val="28"/>
        </w:rPr>
        <w:t>Верховної Ради</w:t>
      </w:r>
      <w:r w:rsidR="007A7BE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836BD">
        <w:rPr>
          <w:rFonts w:ascii="Times New Roman" w:hAnsi="Times New Roman"/>
          <w:b/>
          <w:sz w:val="28"/>
          <w:szCs w:val="28"/>
        </w:rPr>
        <w:t>України</w:t>
      </w:r>
      <w:r w:rsidRPr="000836BD">
        <w:rPr>
          <w:rFonts w:ascii="Times New Roman" w:hAnsi="Times New Roman"/>
          <w:b/>
          <w:sz w:val="28"/>
          <w:szCs w:val="28"/>
        </w:rPr>
        <w:tab/>
      </w:r>
      <w:r w:rsidRPr="000836BD">
        <w:rPr>
          <w:rFonts w:ascii="Times New Roman" w:hAnsi="Times New Roman"/>
          <w:b/>
          <w:sz w:val="28"/>
          <w:szCs w:val="28"/>
        </w:rPr>
        <w:tab/>
      </w:r>
      <w:r w:rsidRPr="000836BD">
        <w:rPr>
          <w:rFonts w:ascii="Times New Roman" w:hAnsi="Times New Roman"/>
          <w:b/>
          <w:sz w:val="32"/>
          <w:szCs w:val="24"/>
        </w:rPr>
        <w:tab/>
      </w:r>
      <w:r w:rsidRPr="000836BD">
        <w:rPr>
          <w:rFonts w:ascii="Times New Roman" w:hAnsi="Times New Roman"/>
          <w:b/>
          <w:sz w:val="32"/>
          <w:szCs w:val="24"/>
        </w:rPr>
        <w:tab/>
      </w:r>
      <w:r w:rsidRPr="000836BD">
        <w:rPr>
          <w:rFonts w:ascii="Times New Roman" w:hAnsi="Times New Roman"/>
          <w:b/>
          <w:sz w:val="32"/>
          <w:szCs w:val="24"/>
        </w:rPr>
        <w:tab/>
      </w:r>
    </w:p>
    <w:p w:rsidR="00493B31" w:rsidRPr="000836BD" w:rsidRDefault="00493B31">
      <w:pPr>
        <w:rPr>
          <w:rFonts w:ascii="Times New Roman" w:hAnsi="Times New Roman" w:cs="Times New Roman"/>
          <w:b/>
          <w:sz w:val="28"/>
          <w:szCs w:val="28"/>
        </w:rPr>
      </w:pPr>
    </w:p>
    <w:p w:rsidR="00493B31" w:rsidRPr="000836BD" w:rsidRDefault="00493B31">
      <w:pPr>
        <w:rPr>
          <w:rFonts w:ascii="Times New Roman" w:hAnsi="Times New Roman" w:cs="Times New Roman"/>
          <w:b/>
          <w:sz w:val="28"/>
          <w:szCs w:val="28"/>
        </w:rPr>
      </w:pPr>
    </w:p>
    <w:p w:rsidR="00493B31" w:rsidRPr="000836BD" w:rsidRDefault="00493B31"/>
    <w:sectPr w:rsidR="00493B31" w:rsidRPr="000836BD" w:rsidSect="00177642">
      <w:headerReference w:type="default" r:id="rId7"/>
      <w:headerReference w:type="first" r:id="rId8"/>
      <w:pgSz w:w="11906" w:h="16838"/>
      <w:pgMar w:top="1134" w:right="567" w:bottom="1134" w:left="1701" w:header="56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3E" w:rsidRDefault="00F2513E">
      <w:r>
        <w:separator/>
      </w:r>
    </w:p>
  </w:endnote>
  <w:endnote w:type="continuationSeparator" w:id="0">
    <w:p w:rsidR="00F2513E" w:rsidRDefault="00F2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3E" w:rsidRDefault="00F2513E">
      <w:r>
        <w:separator/>
      </w:r>
    </w:p>
  </w:footnote>
  <w:footnote w:type="continuationSeparator" w:id="0">
    <w:p w:rsidR="00F2513E" w:rsidRDefault="00F2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31" w:rsidRDefault="005205DD"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8425" cy="20320"/>
              <wp:effectExtent l="9525" t="10160" r="6350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2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6135F" id="Rectangle 1" o:spid="_x0000_s1026" style="position:absolute;margin-left:0;margin-top:.05pt;width:7.7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31" w:rsidRDefault="00493B3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307C"/>
    <w:multiLevelType w:val="hybridMultilevel"/>
    <w:tmpl w:val="B69E402A"/>
    <w:lvl w:ilvl="0" w:tplc="3D567E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A"/>
    <w:rsid w:val="000836BD"/>
    <w:rsid w:val="00177642"/>
    <w:rsid w:val="00493B31"/>
    <w:rsid w:val="004A2679"/>
    <w:rsid w:val="005205DD"/>
    <w:rsid w:val="006E003A"/>
    <w:rsid w:val="007A7BE4"/>
    <w:rsid w:val="007B3FBB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3E7C0343-751B-4C39-96E3-E96690A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ntiqua" w:hAnsi="Antiqua" w:cs="Antiqua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val="uk-UA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Нормальний текст"/>
    <w:basedOn w:val="a"/>
    <w:pPr>
      <w:spacing w:before="120"/>
      <w:ind w:firstLine="567"/>
      <w:jc w:val="both"/>
    </w:p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a">
    <w:name w:val="Вид документа"/>
    <w:basedOn w:val="a9"/>
    <w:next w:val="a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b">
    <w:name w:val="Назва документа"/>
    <w:basedOn w:val="a"/>
    <w:next w:val="a8"/>
    <w:pPr>
      <w:keepNext/>
      <w:keepLines/>
      <w:spacing w:before="360" w:after="360"/>
      <w:jc w:val="center"/>
    </w:pPr>
    <w:rPr>
      <w:b/>
    </w:rPr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x-none"/>
    </w:rPr>
  </w:style>
  <w:style w:type="paragraph" w:customStyle="1" w:styleId="rvps2">
    <w:name w:val="rvps2"/>
    <w:basedOn w:val="a"/>
    <w:pPr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1899-12-31T21:00:00Z</cp:lastPrinted>
  <dcterms:created xsi:type="dcterms:W3CDTF">2020-05-27T13:52:00Z</dcterms:created>
  <dcterms:modified xsi:type="dcterms:W3CDTF">2020-05-27T13:53:00Z</dcterms:modified>
</cp:coreProperties>
</file>